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8082A" w14:textId="175D51FE" w:rsidR="003517D3" w:rsidRPr="003517D3" w:rsidRDefault="002F59C8" w:rsidP="003517D3">
      <w:pPr>
        <w:spacing w:line="259" w:lineRule="auto"/>
        <w:jc w:val="center"/>
        <w:rPr>
          <w:sz w:val="28"/>
          <w:szCs w:val="28"/>
        </w:rPr>
      </w:pPr>
      <w:r>
        <w:rPr>
          <w:sz w:val="28"/>
          <w:szCs w:val="28"/>
        </w:rPr>
        <w:t>Р</w:t>
      </w:r>
      <w:r w:rsidR="003517D3" w:rsidRPr="003517D3">
        <w:rPr>
          <w:sz w:val="28"/>
          <w:szCs w:val="28"/>
        </w:rPr>
        <w:t>абот</w:t>
      </w:r>
      <w:r>
        <w:rPr>
          <w:sz w:val="28"/>
          <w:szCs w:val="28"/>
        </w:rPr>
        <w:t>а</w:t>
      </w:r>
      <w:r w:rsidR="003517D3" w:rsidRPr="003517D3">
        <w:rPr>
          <w:sz w:val="28"/>
          <w:szCs w:val="28"/>
        </w:rPr>
        <w:t xml:space="preserve">                                                                                                                                                           МКУК «Центр досуга п. Крутогоровский» за </w:t>
      </w:r>
      <w:r w:rsidR="00B95D78" w:rsidRPr="00B95D78">
        <w:rPr>
          <w:sz w:val="28"/>
          <w:szCs w:val="28"/>
        </w:rPr>
        <w:t xml:space="preserve">2025 </w:t>
      </w:r>
      <w:r w:rsidR="00B95D78">
        <w:rPr>
          <w:sz w:val="28"/>
          <w:szCs w:val="28"/>
        </w:rPr>
        <w:t>год</w:t>
      </w:r>
      <w:r w:rsidR="003517D3" w:rsidRPr="003517D3">
        <w:rPr>
          <w:sz w:val="28"/>
          <w:szCs w:val="28"/>
        </w:rPr>
        <w:t>.</w:t>
      </w:r>
    </w:p>
    <w:p w14:paraId="7C1DF125" w14:textId="616B1A5F" w:rsidR="003517D3" w:rsidRPr="003517D3" w:rsidRDefault="003517D3" w:rsidP="003517D3">
      <w:pPr>
        <w:spacing w:line="259" w:lineRule="auto"/>
        <w:rPr>
          <w:sz w:val="28"/>
          <w:szCs w:val="28"/>
        </w:rPr>
      </w:pPr>
      <w:r>
        <w:rPr>
          <w:sz w:val="28"/>
          <w:szCs w:val="28"/>
        </w:rPr>
        <w:t xml:space="preserve">В течение </w:t>
      </w:r>
      <w:r w:rsidR="00B95D78" w:rsidRPr="00B95D78">
        <w:rPr>
          <w:sz w:val="28"/>
          <w:szCs w:val="28"/>
        </w:rPr>
        <w:t xml:space="preserve">2025 </w:t>
      </w:r>
      <w:r w:rsidR="00B95D78">
        <w:rPr>
          <w:sz w:val="28"/>
          <w:szCs w:val="28"/>
        </w:rPr>
        <w:t>года</w:t>
      </w:r>
      <w:r w:rsidRPr="003517D3">
        <w:rPr>
          <w:sz w:val="28"/>
          <w:szCs w:val="28"/>
        </w:rPr>
        <w:t xml:space="preserve"> учреждением культуры велась работа по выполнению плановых задач культурной политики.                                                                                                                                                                                                                     Основной целью центр досуга является создание условий для творческой самореализации личности, развития интеллектуального потенциала населения, осуществление культурных мероприятий для населения, воспитание и развитие творческих способностей детей и молодёжи. Наиболее важными целями является сохранение, восстановление, развитие и приумножение традиций народной культуры, как основы единой составляющей культурного пространства. Воспитание созидательной, художественной, поэтической и изобретательной активности жителей села, возрождение у граждан чувства </w:t>
      </w:r>
      <w:r>
        <w:rPr>
          <w:sz w:val="28"/>
          <w:szCs w:val="28"/>
        </w:rPr>
        <w:t xml:space="preserve">патриотизма, </w:t>
      </w:r>
      <w:r w:rsidRPr="003517D3">
        <w:rPr>
          <w:sz w:val="28"/>
          <w:szCs w:val="28"/>
        </w:rPr>
        <w:t>любви и гордости к</w:t>
      </w:r>
      <w:r>
        <w:rPr>
          <w:sz w:val="28"/>
          <w:szCs w:val="28"/>
        </w:rPr>
        <w:t xml:space="preserve"> </w:t>
      </w:r>
      <w:r w:rsidRPr="003517D3">
        <w:rPr>
          <w:sz w:val="28"/>
          <w:szCs w:val="28"/>
        </w:rPr>
        <w:t>Родине</w:t>
      </w:r>
      <w:r>
        <w:rPr>
          <w:sz w:val="28"/>
          <w:szCs w:val="28"/>
        </w:rPr>
        <w:t>, уважения к старшему поколению и сохранению семейных ценностей.</w:t>
      </w:r>
      <w:r w:rsidRPr="003517D3">
        <w:rPr>
          <w:sz w:val="28"/>
          <w:szCs w:val="28"/>
        </w:rPr>
        <w:t xml:space="preserve"> Обеспечение свободы творчества и конституционных гарантий и прав граждан на участие в культурной жизни села.                                                                                                                                    Основные задачи:                                                                                                                                                                                         - проведение мероприятий, направленных на осуществление культурного досуга, удовлетворение запросов различных социальных и возрастных групп населения;                                                                                                                                                                - внедрение и развитие новых форм культурно-досуговой деятельности;                                                                                   - сохранение и поддержка художественного творчества;                                                                                                            - профилактика асоциальных явлений;                                                                                                                                                     - профилактика безнадзорности и правонарушений среди детей и подростков;                                                                                                                         - патриотическое воспитание;                                                                                                                                                                                                                                                              - работа с детьми и молодёжью;                                                                                                                                                                          - работа с пожилыми, пенсионерами;                                                                                                                                                                               - работа с людьми с ОВЗ.    </w:t>
      </w:r>
    </w:p>
    <w:p w14:paraId="23B919FF" w14:textId="77777777" w:rsidR="003517D3" w:rsidRPr="003517D3" w:rsidRDefault="003517D3" w:rsidP="003517D3">
      <w:pPr>
        <w:spacing w:line="259" w:lineRule="auto"/>
        <w:jc w:val="center"/>
        <w:rPr>
          <w:b/>
          <w:bCs/>
          <w:sz w:val="28"/>
          <w:szCs w:val="28"/>
        </w:rPr>
      </w:pPr>
      <w:r w:rsidRPr="003517D3">
        <w:rPr>
          <w:b/>
          <w:bCs/>
          <w:sz w:val="28"/>
          <w:szCs w:val="28"/>
        </w:rPr>
        <w:t>Организация работы по патриотическому воспитанию населения.</w:t>
      </w:r>
    </w:p>
    <w:p w14:paraId="0F27015D" w14:textId="7F532C84" w:rsidR="003517D3" w:rsidRPr="003517D3" w:rsidRDefault="003517D3" w:rsidP="003517D3">
      <w:pPr>
        <w:spacing w:line="259" w:lineRule="auto"/>
        <w:rPr>
          <w:sz w:val="28"/>
          <w:szCs w:val="28"/>
        </w:rPr>
      </w:pPr>
      <w:r w:rsidRPr="003517D3">
        <w:rPr>
          <w:sz w:val="28"/>
          <w:szCs w:val="28"/>
        </w:rPr>
        <w:t>Одним из приоритетных направлений деятельности учреждения культуры, является патриотическое и гражданское воспитание граждан, пропаганда истории и воинской славы России, с целью всестороннего развития личности.                                                                                                                                                                     Патриотическое и гражданское воспитание населения в учреждении осуществляется через различные формы организации культурно-досуговой деятельности.                                                                                                                                         День Победы – главный праздник нашей страны.</w:t>
      </w:r>
      <w:r w:rsidR="0004222D">
        <w:rPr>
          <w:sz w:val="28"/>
          <w:szCs w:val="28"/>
        </w:rPr>
        <w:t xml:space="preserve"> Ежегодно центр досуга проводит</w:t>
      </w:r>
      <w:r w:rsidRPr="003517D3">
        <w:rPr>
          <w:sz w:val="28"/>
          <w:szCs w:val="28"/>
        </w:rPr>
        <w:t xml:space="preserve"> </w:t>
      </w:r>
      <w:r w:rsidR="0004222D">
        <w:rPr>
          <w:sz w:val="28"/>
          <w:szCs w:val="28"/>
        </w:rPr>
        <w:t>р</w:t>
      </w:r>
      <w:r w:rsidRPr="003517D3">
        <w:rPr>
          <w:sz w:val="28"/>
          <w:szCs w:val="28"/>
        </w:rPr>
        <w:t>азнообразн</w:t>
      </w:r>
      <w:r w:rsidR="0004222D">
        <w:rPr>
          <w:sz w:val="28"/>
          <w:szCs w:val="28"/>
        </w:rPr>
        <w:t>ую</w:t>
      </w:r>
      <w:r w:rsidRPr="003517D3">
        <w:rPr>
          <w:sz w:val="28"/>
          <w:szCs w:val="28"/>
        </w:rPr>
        <w:t xml:space="preserve"> и </w:t>
      </w:r>
      <w:r w:rsidR="0004222D">
        <w:rPr>
          <w:sz w:val="28"/>
          <w:szCs w:val="28"/>
        </w:rPr>
        <w:t>масштабную</w:t>
      </w:r>
      <w:r w:rsidRPr="003517D3">
        <w:rPr>
          <w:sz w:val="28"/>
          <w:szCs w:val="28"/>
        </w:rPr>
        <w:t xml:space="preserve"> программ</w:t>
      </w:r>
      <w:r w:rsidR="0004222D">
        <w:rPr>
          <w:sz w:val="28"/>
          <w:szCs w:val="28"/>
        </w:rPr>
        <w:t>у</w:t>
      </w:r>
      <w:r w:rsidRPr="003517D3">
        <w:rPr>
          <w:sz w:val="28"/>
          <w:szCs w:val="28"/>
        </w:rPr>
        <w:t xml:space="preserve"> мероприятий к этой </w:t>
      </w:r>
      <w:r w:rsidRPr="003517D3">
        <w:rPr>
          <w:sz w:val="28"/>
          <w:szCs w:val="28"/>
        </w:rPr>
        <w:lastRenderedPageBreak/>
        <w:t xml:space="preserve">священной дате. Традиционно в нашем селе проходит </w:t>
      </w:r>
      <w:r w:rsidR="0004222D">
        <w:rPr>
          <w:sz w:val="28"/>
          <w:szCs w:val="28"/>
        </w:rPr>
        <w:t xml:space="preserve">большой </w:t>
      </w:r>
      <w:r w:rsidRPr="003517D3">
        <w:rPr>
          <w:sz w:val="28"/>
          <w:szCs w:val="28"/>
        </w:rPr>
        <w:t>цикл мероприятий</w:t>
      </w:r>
      <w:r w:rsidR="00B95D78">
        <w:rPr>
          <w:sz w:val="28"/>
          <w:szCs w:val="28"/>
        </w:rPr>
        <w:t>:</w:t>
      </w:r>
      <w:r w:rsidRPr="003517D3">
        <w:rPr>
          <w:sz w:val="28"/>
          <w:szCs w:val="28"/>
        </w:rPr>
        <w:t xml:space="preserve"> </w:t>
      </w:r>
      <w:r w:rsidR="00B95D78">
        <w:rPr>
          <w:sz w:val="28"/>
          <w:szCs w:val="28"/>
        </w:rPr>
        <w:t>т</w:t>
      </w:r>
      <w:r w:rsidRPr="003517D3">
        <w:rPr>
          <w:sz w:val="28"/>
          <w:szCs w:val="28"/>
        </w:rPr>
        <w:t xml:space="preserve">ворческие конкурсы, парад тяжёлой техники, народное шествие «Бессмертный полк», торжественный митинг с возложением цветов и венков, праздничный концерт, солдатская каша, </w:t>
      </w:r>
      <w:r w:rsidR="0004222D">
        <w:rPr>
          <w:sz w:val="28"/>
          <w:szCs w:val="28"/>
        </w:rPr>
        <w:t>строятся фотозоны: «Блиндаж»</w:t>
      </w:r>
      <w:r w:rsidRPr="003517D3">
        <w:rPr>
          <w:sz w:val="28"/>
          <w:szCs w:val="28"/>
        </w:rPr>
        <w:t xml:space="preserve">, </w:t>
      </w:r>
      <w:r w:rsidR="0004222D">
        <w:rPr>
          <w:sz w:val="28"/>
          <w:szCs w:val="28"/>
        </w:rPr>
        <w:t>«Орудия войны: пушка, самолёт</w:t>
      </w:r>
      <w:r w:rsidR="00B95D78">
        <w:rPr>
          <w:sz w:val="28"/>
          <w:szCs w:val="28"/>
        </w:rPr>
        <w:t>, танк</w:t>
      </w:r>
      <w:r w:rsidR="0004222D">
        <w:rPr>
          <w:sz w:val="28"/>
          <w:szCs w:val="28"/>
        </w:rPr>
        <w:t xml:space="preserve">», </w:t>
      </w:r>
      <w:r w:rsidRPr="003517D3">
        <w:rPr>
          <w:sz w:val="28"/>
          <w:szCs w:val="28"/>
        </w:rPr>
        <w:t xml:space="preserve">праздничный вечер военной песни, салют. Приятно слышать от </w:t>
      </w:r>
      <w:r w:rsidR="0004222D">
        <w:rPr>
          <w:sz w:val="28"/>
          <w:szCs w:val="28"/>
        </w:rPr>
        <w:t xml:space="preserve">жителей села и </w:t>
      </w:r>
      <w:r w:rsidRPr="003517D3">
        <w:rPr>
          <w:sz w:val="28"/>
          <w:szCs w:val="28"/>
        </w:rPr>
        <w:t>приезжих гостей с разных концов страны, что 9 мая в нашем сельском поселении проходит очень масштабно, зрелищно</w:t>
      </w:r>
      <w:r w:rsidR="0004222D">
        <w:rPr>
          <w:sz w:val="28"/>
          <w:szCs w:val="28"/>
        </w:rPr>
        <w:t>, захватывающе</w:t>
      </w:r>
      <w:r w:rsidRPr="003517D3">
        <w:rPr>
          <w:sz w:val="28"/>
          <w:szCs w:val="28"/>
        </w:rPr>
        <w:t xml:space="preserve"> и интересно.  В праздничных мероприятиях всегда активное участие принимает по</w:t>
      </w:r>
      <w:r w:rsidR="0004222D">
        <w:rPr>
          <w:sz w:val="28"/>
          <w:szCs w:val="28"/>
        </w:rPr>
        <w:t>д</w:t>
      </w:r>
      <w:r w:rsidRPr="003517D3">
        <w:rPr>
          <w:sz w:val="28"/>
          <w:szCs w:val="28"/>
        </w:rPr>
        <w:t xml:space="preserve">растающее поколение. </w:t>
      </w:r>
    </w:p>
    <w:p w14:paraId="666C0953" w14:textId="77777777" w:rsidR="003517D3" w:rsidRPr="003517D3" w:rsidRDefault="003517D3" w:rsidP="003517D3">
      <w:pPr>
        <w:spacing w:line="259" w:lineRule="auto"/>
        <w:rPr>
          <w:b/>
          <w:bCs/>
          <w:sz w:val="28"/>
          <w:szCs w:val="28"/>
        </w:rPr>
      </w:pPr>
      <w:r w:rsidRPr="003517D3">
        <w:rPr>
          <w:b/>
          <w:bCs/>
          <w:sz w:val="28"/>
          <w:szCs w:val="28"/>
        </w:rPr>
        <w:t xml:space="preserve">                                           Организация работы с детьми</w:t>
      </w:r>
    </w:p>
    <w:p w14:paraId="59AEAC5D" w14:textId="1B775D90" w:rsidR="003517D3" w:rsidRPr="003517D3" w:rsidRDefault="00A71949" w:rsidP="003517D3">
      <w:pPr>
        <w:spacing w:line="259" w:lineRule="auto"/>
        <w:rPr>
          <w:sz w:val="28"/>
          <w:szCs w:val="28"/>
        </w:rPr>
      </w:pPr>
      <w:r>
        <w:rPr>
          <w:sz w:val="28"/>
          <w:szCs w:val="28"/>
        </w:rPr>
        <w:t>Р</w:t>
      </w:r>
      <w:r w:rsidR="003517D3" w:rsidRPr="003517D3">
        <w:rPr>
          <w:sz w:val="28"/>
          <w:szCs w:val="28"/>
        </w:rPr>
        <w:t>абота с детьми, подростками и молодёжью была направлена на организацию. здорового и активного отдыха во внеурочное время и во время каникул. Свободное время ребёнка является одним из важных средств формирования его личности. Большое внимание работниками центр досуга уделяется воспитанию творческой активности, бережного отношения к природе и окружающей среде, профилактике предупреждения преступности и правонарушений среди подростков и молодёжи, изучению правил пожарной безопасности, правил поведения при террористической опасности, по противодействию экстремизму.                                                                                              В течении года проводились мероприятия «Конкурсные новогодние программы «Снежные игры на свежем воздухе»,</w:t>
      </w:r>
      <w:r w:rsidR="00B95D78">
        <w:rPr>
          <w:sz w:val="28"/>
          <w:szCs w:val="28"/>
        </w:rPr>
        <w:t xml:space="preserve"> « В гостях у Снеговика», «Хоккей в валенках», </w:t>
      </w:r>
      <w:r w:rsidR="003517D3" w:rsidRPr="003517D3">
        <w:rPr>
          <w:sz w:val="28"/>
          <w:szCs w:val="28"/>
        </w:rPr>
        <w:t xml:space="preserve"> «Рождественские традиции</w:t>
      </w:r>
      <w:r w:rsidR="00B95D78">
        <w:rPr>
          <w:sz w:val="28"/>
          <w:szCs w:val="28"/>
        </w:rPr>
        <w:t>»</w:t>
      </w:r>
      <w:r w:rsidR="003517D3" w:rsidRPr="003517D3">
        <w:rPr>
          <w:sz w:val="28"/>
          <w:szCs w:val="28"/>
        </w:rPr>
        <w:t>. К 23 февраля мастер-класс «Открытка 23 февраля!», спортивная эстафета «Защитник Отечества»</w:t>
      </w:r>
      <w:r w:rsidR="00B95D78">
        <w:rPr>
          <w:sz w:val="28"/>
          <w:szCs w:val="28"/>
        </w:rPr>
        <w:t xml:space="preserve">, соревнования по волейболу и гиревому спорту. </w:t>
      </w:r>
      <w:r w:rsidR="003517D3" w:rsidRPr="003517D3">
        <w:rPr>
          <w:sz w:val="28"/>
          <w:szCs w:val="28"/>
        </w:rPr>
        <w:t xml:space="preserve">Активное участие </w:t>
      </w:r>
      <w:r w:rsidR="00B95D78">
        <w:rPr>
          <w:sz w:val="28"/>
          <w:szCs w:val="28"/>
        </w:rPr>
        <w:t>дети</w:t>
      </w:r>
      <w:r w:rsidR="003517D3" w:rsidRPr="003517D3">
        <w:rPr>
          <w:sz w:val="28"/>
          <w:szCs w:val="28"/>
        </w:rPr>
        <w:t xml:space="preserve"> приняли в конкурсе, посвящённом празднованию Масленицы: «Эх, масленица, разгульная»</w:t>
      </w:r>
      <w:r w:rsidR="00C626F4">
        <w:rPr>
          <w:sz w:val="28"/>
          <w:szCs w:val="28"/>
        </w:rPr>
        <w:t xml:space="preserve">, «Масленичная ярмарка». </w:t>
      </w:r>
      <w:r w:rsidR="003517D3" w:rsidRPr="003517D3">
        <w:rPr>
          <w:sz w:val="28"/>
          <w:szCs w:val="28"/>
        </w:rPr>
        <w:t>Увлекательная конкурсная программа: «А ну-ка, девушки» была проведена в честь Международного дня 8 марта, также работники центр досуга провели для детей творческий час: «</w:t>
      </w:r>
      <w:r>
        <w:rPr>
          <w:sz w:val="28"/>
          <w:szCs w:val="28"/>
        </w:rPr>
        <w:t>Открытка маме</w:t>
      </w:r>
      <w:r w:rsidR="003517D3" w:rsidRPr="003517D3">
        <w:rPr>
          <w:sz w:val="28"/>
          <w:szCs w:val="28"/>
        </w:rPr>
        <w:t>»</w:t>
      </w:r>
      <w:r w:rsidR="00C626F4">
        <w:rPr>
          <w:sz w:val="28"/>
          <w:szCs w:val="28"/>
        </w:rPr>
        <w:t>, познавательную программу «Мама – роднее слова нет».</w:t>
      </w:r>
      <w:r w:rsidR="003517D3" w:rsidRPr="003517D3">
        <w:rPr>
          <w:sz w:val="28"/>
          <w:szCs w:val="28"/>
        </w:rPr>
        <w:t xml:space="preserve"> В течении всего года для ребят проводились спортивные эстафеты, лыжные соревнования, различного рода состязания на свежем воздухе с горячими блинами, пирожками и чаем. Квесты: «По дорогам сказок», «Наука – это интересно!» «Тайны галактики», «По следам Кирилла и Мефодия», «По сказкам А.С.Пушкина», творческие конкурсы: «Стартуют к звёздам корабли», «День весны и труда», «Родина моя – Камчатка», «Символ России – матрёшка!», «Новогодний серпантин». Кружки: «Радуга идей», «Я умею». Активная работа с детьми проводится во время «Летней оздоровительной площадки».                                                                                                                                     </w:t>
      </w:r>
      <w:r w:rsidR="003517D3" w:rsidRPr="003517D3">
        <w:rPr>
          <w:sz w:val="28"/>
          <w:szCs w:val="28"/>
        </w:rPr>
        <w:lastRenderedPageBreak/>
        <w:t>Задачи работников КДУ по работе с детьми и подростками – в первую очередь развивать уважение к себе, старшим, окружающим, помочь ребятам выбрать достойный путь будущего ответственного гражданина своей Родины. Раскрыть творческие способности ребёнка.</w:t>
      </w:r>
      <w:r>
        <w:rPr>
          <w:sz w:val="28"/>
          <w:szCs w:val="28"/>
        </w:rPr>
        <w:t xml:space="preserve">                                                                                   Совместно с работниками пожарного поста в течение последних лет проводятся такие мероприятия как: «Осторожно! Пожароопасный сезон!»; «Войди в лес другом»; «Берегите лес от пожаров»; «Правила поведения на природе»; «Действия при объявлении ЧС и ГО»; «Осторожно! Тонкий лёд» и др.</w:t>
      </w:r>
    </w:p>
    <w:p w14:paraId="1D174541" w14:textId="77777777" w:rsidR="003517D3" w:rsidRPr="003517D3" w:rsidRDefault="003517D3" w:rsidP="003517D3">
      <w:pPr>
        <w:spacing w:line="259" w:lineRule="auto"/>
        <w:rPr>
          <w:sz w:val="28"/>
          <w:szCs w:val="28"/>
        </w:rPr>
      </w:pPr>
      <w:r w:rsidRPr="003517D3">
        <w:rPr>
          <w:sz w:val="28"/>
          <w:szCs w:val="28"/>
        </w:rPr>
        <w:t xml:space="preserve">                                       </w:t>
      </w:r>
      <w:r w:rsidRPr="003517D3">
        <w:rPr>
          <w:b/>
          <w:bCs/>
          <w:sz w:val="28"/>
          <w:szCs w:val="28"/>
        </w:rPr>
        <w:t>Организация работы с молодёжью</w:t>
      </w:r>
    </w:p>
    <w:p w14:paraId="20C87D72" w14:textId="74B07D97" w:rsidR="003517D3" w:rsidRPr="003517D3" w:rsidRDefault="003517D3" w:rsidP="003517D3">
      <w:pPr>
        <w:spacing w:line="259" w:lineRule="auto"/>
        <w:rPr>
          <w:sz w:val="28"/>
          <w:szCs w:val="28"/>
        </w:rPr>
      </w:pPr>
      <w:r w:rsidRPr="003517D3">
        <w:rPr>
          <w:sz w:val="28"/>
          <w:szCs w:val="28"/>
        </w:rPr>
        <w:t>В сложное время для нашей страны, в обществе, кардинально меняются жизненные ценности, к сожалению, не всегда в лучшую сторону. Поэтому в работе КДУ большое значение придаётся именно работе с детьми и молодёжью. Для этого организуются конкурсно-игровые программы: «</w:t>
      </w:r>
      <w:r w:rsidR="00A71949">
        <w:rPr>
          <w:sz w:val="28"/>
          <w:szCs w:val="28"/>
        </w:rPr>
        <w:t>Новогодний марафон</w:t>
      </w:r>
      <w:r w:rsidRPr="003517D3">
        <w:rPr>
          <w:sz w:val="28"/>
          <w:szCs w:val="28"/>
        </w:rPr>
        <w:t xml:space="preserve">», «Рождественские </w:t>
      </w:r>
      <w:r w:rsidR="00A71949">
        <w:rPr>
          <w:sz w:val="28"/>
          <w:szCs w:val="28"/>
        </w:rPr>
        <w:t>колядки</w:t>
      </w:r>
      <w:r w:rsidRPr="003517D3">
        <w:rPr>
          <w:sz w:val="28"/>
          <w:szCs w:val="28"/>
        </w:rPr>
        <w:t>»</w:t>
      </w:r>
      <w:r w:rsidR="00C626F4">
        <w:rPr>
          <w:sz w:val="28"/>
          <w:szCs w:val="28"/>
        </w:rPr>
        <w:t>.</w:t>
      </w:r>
      <w:r w:rsidR="00C626F4" w:rsidRPr="00C626F4">
        <w:rPr>
          <w:sz w:val="28"/>
          <w:szCs w:val="28"/>
        </w:rPr>
        <w:t xml:space="preserve"> </w:t>
      </w:r>
      <w:r w:rsidR="00C626F4">
        <w:rPr>
          <w:sz w:val="28"/>
          <w:szCs w:val="28"/>
        </w:rPr>
        <w:t>Для жителей и гостей сельского поселения проведено праздничное мероприятие «Масленица пришла! Отворяй ворота!» с играми, конкурсами, состязаниями, ярмаркой сладостей.</w:t>
      </w:r>
      <w:r w:rsidR="00C626F4" w:rsidRPr="003517D3">
        <w:rPr>
          <w:sz w:val="28"/>
          <w:szCs w:val="28"/>
        </w:rPr>
        <w:t xml:space="preserve"> </w:t>
      </w:r>
      <w:r w:rsidR="00C626F4">
        <w:rPr>
          <w:sz w:val="28"/>
          <w:szCs w:val="28"/>
        </w:rPr>
        <w:t>К 23 февраля праздничная программа:</w:t>
      </w:r>
      <w:r w:rsidRPr="003517D3">
        <w:rPr>
          <w:sz w:val="28"/>
          <w:szCs w:val="28"/>
        </w:rPr>
        <w:t xml:space="preserve"> «России верные сыны»</w:t>
      </w:r>
      <w:r w:rsidR="00C626F4">
        <w:rPr>
          <w:sz w:val="28"/>
          <w:szCs w:val="28"/>
        </w:rPr>
        <w:t xml:space="preserve">. Познавательные программы: </w:t>
      </w:r>
      <w:r w:rsidRPr="003517D3">
        <w:rPr>
          <w:sz w:val="28"/>
          <w:szCs w:val="28"/>
        </w:rPr>
        <w:t>«О русских обычаях и не только…»</w:t>
      </w:r>
      <w:r w:rsidR="00C626F4">
        <w:rPr>
          <w:sz w:val="28"/>
          <w:szCs w:val="28"/>
        </w:rPr>
        <w:t xml:space="preserve">, «Русский характер», </w:t>
      </w:r>
      <w:r w:rsidRPr="003517D3">
        <w:rPr>
          <w:sz w:val="28"/>
          <w:szCs w:val="28"/>
        </w:rPr>
        <w:t xml:space="preserve"> и др. квесты, патриотические программы: «Вьётся в тесной печурке огонь», «Секреты доброты» «Патриотизм, как главный фактор»,</w:t>
      </w:r>
      <w:r w:rsidR="00C626F4">
        <w:rPr>
          <w:sz w:val="28"/>
          <w:szCs w:val="28"/>
        </w:rPr>
        <w:t xml:space="preserve"> различные</w:t>
      </w:r>
      <w:r w:rsidRPr="003517D3">
        <w:rPr>
          <w:sz w:val="28"/>
          <w:szCs w:val="28"/>
        </w:rPr>
        <w:t xml:space="preserve"> викторины по истории России</w:t>
      </w:r>
      <w:r w:rsidR="00A71949">
        <w:rPr>
          <w:sz w:val="28"/>
          <w:szCs w:val="28"/>
        </w:rPr>
        <w:t>.</w:t>
      </w:r>
      <w:r w:rsidRPr="003517D3">
        <w:rPr>
          <w:sz w:val="28"/>
          <w:szCs w:val="28"/>
        </w:rPr>
        <w:t xml:space="preserve"> Спортивные соревнования, творческие конкурсы, акции, музыкальные вечера «С песней по жизни». В течении года работали спортивные секции: «Фитнес» и «Волейбол»</w:t>
      </w:r>
    </w:p>
    <w:p w14:paraId="4681460C" w14:textId="77777777" w:rsidR="003517D3" w:rsidRPr="003517D3" w:rsidRDefault="003517D3" w:rsidP="003517D3">
      <w:pPr>
        <w:spacing w:line="259" w:lineRule="auto"/>
        <w:rPr>
          <w:sz w:val="28"/>
          <w:szCs w:val="28"/>
        </w:rPr>
      </w:pPr>
      <w:r w:rsidRPr="003517D3">
        <w:rPr>
          <w:sz w:val="28"/>
          <w:szCs w:val="28"/>
        </w:rPr>
        <w:t xml:space="preserve">                               </w:t>
      </w:r>
      <w:r w:rsidRPr="003517D3">
        <w:rPr>
          <w:b/>
          <w:bCs/>
          <w:sz w:val="28"/>
          <w:szCs w:val="28"/>
        </w:rPr>
        <w:t>Организация работы с семьёй</w:t>
      </w:r>
    </w:p>
    <w:p w14:paraId="686906B6" w14:textId="77777777" w:rsidR="003517D3" w:rsidRPr="003517D3" w:rsidRDefault="003517D3" w:rsidP="003517D3">
      <w:pPr>
        <w:spacing w:line="259" w:lineRule="auto"/>
        <w:rPr>
          <w:sz w:val="28"/>
          <w:szCs w:val="28"/>
        </w:rPr>
      </w:pPr>
      <w:r w:rsidRPr="003517D3">
        <w:rPr>
          <w:sz w:val="28"/>
          <w:szCs w:val="28"/>
        </w:rPr>
        <w:t xml:space="preserve">Неотъемлемой частью работы, является досуг семьи. В КДУ проводятся мероприятия, направленные на укрепление статуса семьи в обществе, сохранение и возрождение лучших семейных традиций, программы, развивающие творческую деятельность, увлечение спортом, воспитание духовно-нравственных ценностей и личностного развития.                                                                           Формы работы учреждения культуры с семьёй разнообразны. Традиционными стали встреча Нового года с различными конкурсными и творческими программами: Новогодняя сказка», «Новогодний серпантин», Новый год стучится к вам!».  Игровые программы на свежем воздухе всей семьёй «В гости к Снеговику». Традиционно в Спортивном мероприятии «Лыжня России» активное участие принимают дети вместе с родителями. Познавательная программа для родителей: «Вечер мудрых советов», «Они </w:t>
      </w:r>
      <w:r w:rsidRPr="003517D3">
        <w:rPr>
          <w:sz w:val="28"/>
          <w:szCs w:val="28"/>
        </w:rPr>
        <w:lastRenderedPageBreak/>
        <w:t>трудились во славу Родины», вечер отдыха: «планета под названием, молодёжь», информационная программа: «Как стать другом своим детям», «Если в согласии жить будете», «Ваш ребёнок стал подростком», «Мы за здоровый образ жизни!» и др.</w:t>
      </w:r>
    </w:p>
    <w:p w14:paraId="2033517B" w14:textId="77777777" w:rsidR="003517D3" w:rsidRPr="003517D3" w:rsidRDefault="003517D3" w:rsidP="003517D3">
      <w:pPr>
        <w:spacing w:line="259" w:lineRule="auto"/>
        <w:jc w:val="center"/>
        <w:rPr>
          <w:b/>
          <w:bCs/>
          <w:sz w:val="28"/>
          <w:szCs w:val="28"/>
        </w:rPr>
      </w:pPr>
      <w:r w:rsidRPr="003517D3">
        <w:rPr>
          <w:b/>
          <w:bCs/>
          <w:sz w:val="28"/>
          <w:szCs w:val="28"/>
        </w:rPr>
        <w:t>Организация работы с пожилыми людьми                                                                                                 и людьми с ограниченными способностями.</w:t>
      </w:r>
    </w:p>
    <w:p w14:paraId="6BC99B98" w14:textId="77777777" w:rsidR="003517D3" w:rsidRPr="003517D3" w:rsidRDefault="003517D3" w:rsidP="003517D3">
      <w:pPr>
        <w:spacing w:line="259" w:lineRule="auto"/>
        <w:rPr>
          <w:sz w:val="28"/>
          <w:szCs w:val="28"/>
        </w:rPr>
      </w:pPr>
      <w:r w:rsidRPr="003517D3">
        <w:rPr>
          <w:sz w:val="28"/>
          <w:szCs w:val="28"/>
        </w:rPr>
        <w:t>Всем известно, что нравственное состояние общества оценивается по его отношению к детям, женщинам, людям пожилого возраста и людям с ограниченными возможностями.                                                                                                                              Центр досуга проводит празднование дней рождений, юбилеев, вечера встреч. Эти программы проходят в тёплой атмосфере с конкурсами и играми.               Воскресная гостиная: «Раз в крещенский вечерок», Праздничный вечер: «женские руки – золотые руки», «Медовые яблоки», «60 лет – не возраст» Акция, посвящённая тем, кому 60+: «Спешим поздравить вас», «Жить и побеждать». историческая страничка: «Они строили и развивали родной посёлок».</w:t>
      </w:r>
    </w:p>
    <w:p w14:paraId="30631419" w14:textId="77777777" w:rsidR="003517D3" w:rsidRPr="003517D3" w:rsidRDefault="003517D3" w:rsidP="003517D3">
      <w:pPr>
        <w:spacing w:line="259" w:lineRule="auto"/>
        <w:rPr>
          <w:sz w:val="28"/>
          <w:szCs w:val="28"/>
        </w:rPr>
      </w:pPr>
      <w:r w:rsidRPr="003517D3">
        <w:rPr>
          <w:sz w:val="28"/>
          <w:szCs w:val="28"/>
        </w:rPr>
        <w:t>Активно ведётся работа по профилактике асоциальных явлений в обществе и формировании здорового образа жизни.</w:t>
      </w:r>
    </w:p>
    <w:p w14:paraId="6406E2EA" w14:textId="77777777" w:rsidR="003517D3" w:rsidRPr="003517D3" w:rsidRDefault="003517D3" w:rsidP="003517D3">
      <w:pPr>
        <w:spacing w:line="259" w:lineRule="auto"/>
        <w:rPr>
          <w:sz w:val="28"/>
          <w:szCs w:val="28"/>
        </w:rPr>
      </w:pPr>
      <w:r w:rsidRPr="003517D3">
        <w:rPr>
          <w:sz w:val="28"/>
          <w:szCs w:val="28"/>
        </w:rPr>
        <w:t>Всевозможные акции, лекции, беседы по профилактике наркомании, алкоголизма, курения, сквернословия, вредных привычек, проводят работники центр досуга.</w:t>
      </w:r>
    </w:p>
    <w:p w14:paraId="773C110F" w14:textId="77777777" w:rsidR="003517D3" w:rsidRPr="003517D3" w:rsidRDefault="003517D3" w:rsidP="003517D3">
      <w:pPr>
        <w:spacing w:line="259" w:lineRule="auto"/>
        <w:rPr>
          <w:sz w:val="28"/>
          <w:szCs w:val="28"/>
        </w:rPr>
      </w:pPr>
      <w:r w:rsidRPr="003517D3">
        <w:rPr>
          <w:sz w:val="28"/>
          <w:szCs w:val="28"/>
        </w:rPr>
        <w:t xml:space="preserve">В течении всего года центр досуга осуществлял главные задачи по просветительской деятельности, приобщению детей и молодёжи к культурным народным истокам, вовлечение молодёжи в творческую деятельность и активное участие населения в социально-культурной жизни сельского поселения. Работу центр досуга осуществляет в тесном сотрудничестве с Администрацией сельского поселения, библиотекой и пожарным постом. Работники пожарного поста в течении всего года принимают активное участие в подготовке и проведении различных общепоселковых мероприятий, за что им хочется выразить отдельные слова благодарности. </w:t>
      </w:r>
    </w:p>
    <w:p w14:paraId="5667556C" w14:textId="07141843" w:rsidR="003517D3" w:rsidRPr="003517D3" w:rsidRDefault="003517D3" w:rsidP="003517D3">
      <w:pPr>
        <w:spacing w:line="259" w:lineRule="auto"/>
        <w:rPr>
          <w:sz w:val="28"/>
          <w:szCs w:val="28"/>
        </w:rPr>
      </w:pPr>
      <w:r w:rsidRPr="003517D3">
        <w:rPr>
          <w:sz w:val="28"/>
          <w:szCs w:val="28"/>
        </w:rPr>
        <w:t>Здание МКУК «Центр досуга п. Крутогоровский» признано аварийным. Строительство нового дома культуры планируется на  202</w:t>
      </w:r>
      <w:r w:rsidR="00B95D78">
        <w:rPr>
          <w:sz w:val="28"/>
          <w:szCs w:val="28"/>
          <w:lang w:val="en-US"/>
        </w:rPr>
        <w:t>6</w:t>
      </w:r>
      <w:r w:rsidR="0004222D">
        <w:rPr>
          <w:sz w:val="28"/>
          <w:szCs w:val="28"/>
        </w:rPr>
        <w:t>-202</w:t>
      </w:r>
      <w:r w:rsidR="00B95D78">
        <w:rPr>
          <w:sz w:val="28"/>
          <w:szCs w:val="28"/>
          <w:lang w:val="en-US"/>
        </w:rPr>
        <w:t>7</w:t>
      </w:r>
      <w:r w:rsidRPr="003517D3">
        <w:rPr>
          <w:sz w:val="28"/>
          <w:szCs w:val="28"/>
        </w:rPr>
        <w:t xml:space="preserve"> год.</w:t>
      </w:r>
    </w:p>
    <w:p w14:paraId="5544FC81" w14:textId="77777777" w:rsidR="003517D3" w:rsidRPr="003517D3" w:rsidRDefault="003517D3" w:rsidP="003517D3">
      <w:pPr>
        <w:spacing w:line="259" w:lineRule="auto"/>
        <w:rPr>
          <w:sz w:val="28"/>
          <w:szCs w:val="28"/>
        </w:rPr>
      </w:pPr>
    </w:p>
    <w:p w14:paraId="5297CCC2" w14:textId="77777777" w:rsidR="003517D3" w:rsidRPr="003517D3" w:rsidRDefault="003517D3" w:rsidP="003517D3">
      <w:pPr>
        <w:spacing w:line="259" w:lineRule="auto"/>
        <w:rPr>
          <w:sz w:val="28"/>
          <w:szCs w:val="28"/>
        </w:rPr>
      </w:pPr>
      <w:r w:rsidRPr="003517D3">
        <w:rPr>
          <w:sz w:val="28"/>
          <w:szCs w:val="28"/>
        </w:rPr>
        <w:t>Директор</w:t>
      </w:r>
    </w:p>
    <w:p w14:paraId="24971DE6" w14:textId="77777777" w:rsidR="003517D3" w:rsidRPr="003517D3" w:rsidRDefault="003517D3" w:rsidP="003517D3">
      <w:pPr>
        <w:spacing w:line="259" w:lineRule="auto"/>
        <w:rPr>
          <w:sz w:val="28"/>
          <w:szCs w:val="28"/>
        </w:rPr>
      </w:pPr>
      <w:r w:rsidRPr="003517D3">
        <w:rPr>
          <w:sz w:val="28"/>
          <w:szCs w:val="28"/>
        </w:rPr>
        <w:lastRenderedPageBreak/>
        <w:t xml:space="preserve"> МКУК «Центр досуга п. Крутогоровский»                               Е.А.Орлова.</w:t>
      </w:r>
    </w:p>
    <w:p w14:paraId="5462B7DA" w14:textId="77777777" w:rsidR="003517D3" w:rsidRPr="003517D3" w:rsidRDefault="003517D3" w:rsidP="003517D3">
      <w:pPr>
        <w:spacing w:line="259" w:lineRule="auto"/>
        <w:rPr>
          <w:sz w:val="22"/>
          <w:szCs w:val="22"/>
        </w:rPr>
      </w:pPr>
      <w:r w:rsidRPr="003517D3">
        <w:rPr>
          <w:sz w:val="22"/>
          <w:szCs w:val="22"/>
        </w:rPr>
        <w:t xml:space="preserve">                                                                                                                                                                                                                                                                   </w:t>
      </w:r>
    </w:p>
    <w:p w14:paraId="3A3CB457" w14:textId="77777777" w:rsidR="003517D3" w:rsidRDefault="003517D3" w:rsidP="003517D3">
      <w:pPr>
        <w:jc w:val="center"/>
      </w:pPr>
    </w:p>
    <w:sectPr w:rsidR="003517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B2A"/>
    <w:rsid w:val="0004222D"/>
    <w:rsid w:val="002F59C8"/>
    <w:rsid w:val="003517D3"/>
    <w:rsid w:val="007F5B2A"/>
    <w:rsid w:val="008E1BDF"/>
    <w:rsid w:val="00916D63"/>
    <w:rsid w:val="00966E2C"/>
    <w:rsid w:val="00A71949"/>
    <w:rsid w:val="00B95D78"/>
    <w:rsid w:val="00C626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65072"/>
  <w15:chartTrackingRefBased/>
  <w15:docId w15:val="{000F8567-9CDD-444B-B1AA-5EA642221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F5B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F5B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F5B2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F5B2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F5B2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F5B2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F5B2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F5B2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F5B2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F5B2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F5B2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F5B2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F5B2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F5B2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F5B2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F5B2A"/>
    <w:rPr>
      <w:rFonts w:eastAsiaTheme="majorEastAsia" w:cstheme="majorBidi"/>
      <w:color w:val="595959" w:themeColor="text1" w:themeTint="A6"/>
    </w:rPr>
  </w:style>
  <w:style w:type="character" w:customStyle="1" w:styleId="80">
    <w:name w:val="Заголовок 8 Знак"/>
    <w:basedOn w:val="a0"/>
    <w:link w:val="8"/>
    <w:uiPriority w:val="9"/>
    <w:semiHidden/>
    <w:rsid w:val="007F5B2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F5B2A"/>
    <w:rPr>
      <w:rFonts w:eastAsiaTheme="majorEastAsia" w:cstheme="majorBidi"/>
      <w:color w:val="272727" w:themeColor="text1" w:themeTint="D8"/>
    </w:rPr>
  </w:style>
  <w:style w:type="paragraph" w:styleId="a3">
    <w:name w:val="Title"/>
    <w:basedOn w:val="a"/>
    <w:next w:val="a"/>
    <w:link w:val="a4"/>
    <w:uiPriority w:val="10"/>
    <w:qFormat/>
    <w:rsid w:val="007F5B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F5B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5B2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F5B2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F5B2A"/>
    <w:pPr>
      <w:spacing w:before="160"/>
      <w:jc w:val="center"/>
    </w:pPr>
    <w:rPr>
      <w:i/>
      <w:iCs/>
      <w:color w:val="404040" w:themeColor="text1" w:themeTint="BF"/>
    </w:rPr>
  </w:style>
  <w:style w:type="character" w:customStyle="1" w:styleId="22">
    <w:name w:val="Цитата 2 Знак"/>
    <w:basedOn w:val="a0"/>
    <w:link w:val="21"/>
    <w:uiPriority w:val="29"/>
    <w:rsid w:val="007F5B2A"/>
    <w:rPr>
      <w:i/>
      <w:iCs/>
      <w:color w:val="404040" w:themeColor="text1" w:themeTint="BF"/>
    </w:rPr>
  </w:style>
  <w:style w:type="paragraph" w:styleId="a7">
    <w:name w:val="List Paragraph"/>
    <w:basedOn w:val="a"/>
    <w:uiPriority w:val="34"/>
    <w:qFormat/>
    <w:rsid w:val="007F5B2A"/>
    <w:pPr>
      <w:ind w:left="720"/>
      <w:contextualSpacing/>
    </w:pPr>
  </w:style>
  <w:style w:type="character" w:styleId="a8">
    <w:name w:val="Intense Emphasis"/>
    <w:basedOn w:val="a0"/>
    <w:uiPriority w:val="21"/>
    <w:qFormat/>
    <w:rsid w:val="007F5B2A"/>
    <w:rPr>
      <w:i/>
      <w:iCs/>
      <w:color w:val="2F5496" w:themeColor="accent1" w:themeShade="BF"/>
    </w:rPr>
  </w:style>
  <w:style w:type="paragraph" w:styleId="a9">
    <w:name w:val="Intense Quote"/>
    <w:basedOn w:val="a"/>
    <w:next w:val="a"/>
    <w:link w:val="aa"/>
    <w:uiPriority w:val="30"/>
    <w:qFormat/>
    <w:rsid w:val="007F5B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F5B2A"/>
    <w:rPr>
      <w:i/>
      <w:iCs/>
      <w:color w:val="2F5496" w:themeColor="accent1" w:themeShade="BF"/>
    </w:rPr>
  </w:style>
  <w:style w:type="character" w:styleId="ab">
    <w:name w:val="Intense Reference"/>
    <w:basedOn w:val="a0"/>
    <w:uiPriority w:val="32"/>
    <w:qFormat/>
    <w:rsid w:val="007F5B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1781</Words>
  <Characters>10153</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 Орлова</dc:creator>
  <cp:keywords/>
  <dc:description/>
  <cp:lastModifiedBy>Евгения Орлова</cp:lastModifiedBy>
  <cp:revision>7</cp:revision>
  <dcterms:created xsi:type="dcterms:W3CDTF">2025-03-19T02:30:00Z</dcterms:created>
  <dcterms:modified xsi:type="dcterms:W3CDTF">2026-05-19T21:57:00Z</dcterms:modified>
</cp:coreProperties>
</file>